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0.0 -->
  <w:body>
    <w:p>
      <w:r>
        <w:drawing>
          <wp:inline>
            <wp:extent cx="2159000" cy="647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>Invoice &lt;&lt;[invoice.Number]&gt;&gt;</w:t>
      </w:r>
    </w:p>
    <w:p>
      <w:pPr>
        <w:pStyle w:val="Subtitle"/>
        <w:jc w:val="left"/>
      </w:pPr>
      <w:r>
        <w:t>Cascade Partners</w:t>
      </w:r>
    </w:p>
    <w:p>
      <w:pPr>
        <w:jc w:val="left"/>
      </w:pPr>
      <w:r>
        <w:t>Bill to: &lt;&lt;[invoice.CustomerName]&gt;&gt;</w:t>
      </w:r>
    </w:p>
    <w:p>
      <w:pPr>
        <w:jc w:val="left"/>
      </w:pPr>
      <w:r>
        <w:t>Date: &lt;&lt;[invoice.Date]:"dd MMMM yyyy"&gt;&gt;</w:t>
      </w:r>
    </w:p>
    <w:p>
      <w:pPr>
        <w:jc w:val="left"/>
      </w:pPr>
    </w:p>
    <w:p>
      <w:pPr>
        <w:pStyle w:val="Heading1"/>
        <w:jc w:val="left"/>
      </w:pPr>
      <w:r>
        <w:t>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94"/>
        <w:gridCol w:w="2264"/>
        <w:gridCol w:w="3244"/>
      </w:tblGrid>
      <w:tr>
        <w:tblPrEx>
          <w:tblW w:w="5000" w:type="pct"/>
        </w:tblPrEx>
        <w:tc>
          <w:tcPr>
            <w:shd w:val="clear" w:color="auto" w:fill="1E6F8B"/>
          </w:tcPr>
          <w:p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shd w:val="clear" w:color="auto" w:fill="1E6F8B"/>
          </w:tcPr>
          <w:p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Quantity</w:t>
            </w:r>
          </w:p>
        </w:tc>
        <w:tc>
          <w:tcPr>
            <w:shd w:val="clear" w:color="auto" w:fill="1E6F8B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Price (USD)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&lt;&lt;foreach [item in invoice.Items]&gt;&gt;&lt;&lt;[item.Description]&gt;&gt;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&lt;&lt;[item.Quantity]&gt;&gt;</w:t>
            </w:r>
          </w:p>
        </w:tc>
        <w:tc>
          <w:tcPr>
            <w:shd w:val="clear" w:color="auto" w:fill="auto"/>
          </w:tcPr>
          <w:p>
            <w:p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&lt;&lt;[item.Price]&gt;&gt;&lt;&lt;/foreach&gt;&gt;</w:t>
            </w:r>
          </w:p>
        </w:tc>
      </w:tr>
    </w:tbl>
    <w:p>
      <w:pPr>
        <w:jc w:val="left"/>
      </w:pPr>
    </w:p>
    <w:p>
      <w:pPr>
        <w:jc w:val="left"/>
        <w:rPr>
          <w:b/>
        </w:rPr>
      </w:pPr>
      <w:r>
        <w:rPr>
          <w:b/>
        </w:rPr>
        <w:t>Total: &lt;&lt;[invoice.Items.Sum(i =&gt; i.Quantity * i.Price)]&gt;&gt; USD</w:t>
      </w:r>
    </w:p>
    <w:p>
      <w:pPr>
        <w:jc w:val="left"/>
        <w:rPr>
          <w:b w:val="0"/>
        </w:rPr>
      </w:pPr>
    </w:p>
    <w:p>
      <w:pPr>
        <w:jc w:val="left"/>
        <w:rPr>
          <w:b w:val="0"/>
        </w:rPr>
      </w:pPr>
      <w:r>
        <w:rPr>
          <w:b w:val="0"/>
        </w:rPr>
        <w:t>Payable within thirty days. Questions to hello@cascadepartners.example.</w:t>
      </w:r>
    </w:p>
    <w:p>
      <w:pPr>
        <w:jc w:val="left"/>
        <w:rPr>
          <w:b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Marcus Oyelaran</Manager>
  <Company>Cascade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</dc:title>
  <dc:subject>GroupDocs.Assembly template with LINQ Reporting Engine tags</dc:subject>
  <dc:creator>Dana Whitfield</dc:creator>
  <cp:keywords>invoice, template, assembly, reporting</cp:keywords>
  <cp:lastModifiedBy>Dana Whitfield</cp:lastModifiedBy>
  <cp:revision>1</cp:revision>
  <cp:category>Client engagement</cp:category>
</cp:coreProperties>
</file>